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2" w:rsidRDefault="008A4C02" w:rsidP="00801B4F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Bestyrelsesmøde den 11. marts 2015</w:t>
      </w:r>
    </w:p>
    <w:p w:rsidR="008A4C02" w:rsidRPr="00374723" w:rsidRDefault="008A4C02" w:rsidP="00374723">
      <w:pPr>
        <w:jc w:val="center"/>
        <w:rPr>
          <w:sz w:val="28"/>
          <w:szCs w:val="28"/>
        </w:rPr>
      </w:pPr>
      <w:r>
        <w:rPr>
          <w:sz w:val="28"/>
          <w:szCs w:val="28"/>
        </w:rPr>
        <w:t>afholdt hos Niels kl. 18.30</w:t>
      </w:r>
    </w:p>
    <w:p w:rsidR="008A4C02" w:rsidRDefault="008A4C02"/>
    <w:p w:rsidR="008A4C02" w:rsidRDefault="008A4C02" w:rsidP="00374723">
      <w:r>
        <w:t>Inviterede: Bestyrelsen (+ suppleant):</w:t>
      </w:r>
    </w:p>
    <w:p w:rsidR="008A4C02" w:rsidRPr="00FF3281" w:rsidRDefault="008A4C02" w:rsidP="00374723">
      <w:r w:rsidRPr="00FF3281">
        <w:t>Deltagere: Heidi Hass Madsen, Jan Elgaard, Niels Koefoed, Lilla Palmquist</w:t>
      </w:r>
    </w:p>
    <w:p w:rsidR="008A4C02" w:rsidRPr="00A171DA" w:rsidRDefault="008A4C02" w:rsidP="00374723">
      <w:pPr>
        <w:rPr>
          <w:lang w:val="en-GB"/>
        </w:rPr>
      </w:pPr>
      <w:r>
        <w:rPr>
          <w:lang w:val="en-GB"/>
        </w:rPr>
        <w:t xml:space="preserve">Afbud: </w:t>
      </w:r>
      <w:smartTag w:uri="urn:schemas-microsoft-com:office:smarttags" w:element="place">
        <w:r>
          <w:rPr>
            <w:lang w:val="en-GB"/>
          </w:rPr>
          <w:t>Lena</w:t>
        </w:r>
      </w:smartTag>
      <w:r>
        <w:rPr>
          <w:lang w:val="en-GB"/>
        </w:rPr>
        <w:t xml:space="preserve"> Hass</w:t>
      </w:r>
    </w:p>
    <w:p w:rsidR="008A4C02" w:rsidRPr="00A171DA" w:rsidRDefault="008A4C02">
      <w:pPr>
        <w:rPr>
          <w:lang w:val="en-GB"/>
        </w:rPr>
      </w:pPr>
      <w:r w:rsidRPr="00A171DA">
        <w:rPr>
          <w:lang w:val="en-GB"/>
        </w:rPr>
        <w:t xml:space="preserve"> </w:t>
      </w:r>
    </w:p>
    <w:tbl>
      <w:tblPr>
        <w:tblW w:w="0" w:type="auto"/>
        <w:tblLook w:val="00A0"/>
      </w:tblPr>
      <w:tblGrid>
        <w:gridCol w:w="534"/>
        <w:gridCol w:w="9244"/>
      </w:tblGrid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1</w:t>
            </w:r>
          </w:p>
        </w:tc>
        <w:tc>
          <w:tcPr>
            <w:tcW w:w="9244" w:type="dxa"/>
          </w:tcPr>
          <w:p w:rsidR="008A4C02" w:rsidRDefault="008A4C02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 xml:space="preserve">Underskrift af godkendt referat fra </w:t>
            </w:r>
            <w:r>
              <w:rPr>
                <w:b/>
              </w:rPr>
              <w:t>seneste bestyrelsesmøde</w:t>
            </w:r>
          </w:p>
          <w:p w:rsidR="008A4C02" w:rsidRDefault="008A4C02" w:rsidP="00C653D4">
            <w:pPr>
              <w:spacing w:after="0" w:line="240" w:lineRule="auto"/>
              <w:rPr>
                <w:b/>
              </w:rPr>
            </w:pPr>
          </w:p>
          <w:p w:rsidR="008A4C02" w:rsidRPr="00052D78" w:rsidRDefault="008A4C02" w:rsidP="00C653D4">
            <w:pPr>
              <w:spacing w:after="0" w:line="240" w:lineRule="auto"/>
            </w:pPr>
            <w:r w:rsidRPr="00052D78">
              <w:t>Referat underskrevet</w:t>
            </w:r>
          </w:p>
        </w:tc>
      </w:tr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</w:pPr>
          </w:p>
        </w:tc>
        <w:tc>
          <w:tcPr>
            <w:tcW w:w="9244" w:type="dxa"/>
          </w:tcPr>
          <w:p w:rsidR="008A4C02" w:rsidRPr="00C653D4" w:rsidRDefault="008A4C02" w:rsidP="00C653D4">
            <w:pPr>
              <w:spacing w:after="0" w:line="240" w:lineRule="auto"/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2</w:t>
            </w:r>
          </w:p>
        </w:tc>
        <w:tc>
          <w:tcPr>
            <w:tcW w:w="9244" w:type="dxa"/>
          </w:tcPr>
          <w:p w:rsidR="008A4C02" w:rsidRPr="00B0086D" w:rsidRDefault="008A4C02" w:rsidP="00A171D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Konstituering af</w:t>
            </w:r>
            <w:r w:rsidRPr="00B0086D">
              <w:rPr>
                <w:b/>
              </w:rPr>
              <w:t xml:space="preserve"> bestyrelsen</w:t>
            </w:r>
          </w:p>
          <w:p w:rsidR="008A4C02" w:rsidRDefault="008A4C02" w:rsidP="00A171DA">
            <w:pPr>
              <w:pStyle w:val="ListParagraph"/>
              <w:spacing w:after="0" w:line="240" w:lineRule="auto"/>
              <w:ind w:left="0"/>
            </w:pPr>
            <w:r>
              <w:t>Videregivelse af opgaver</w:t>
            </w:r>
          </w:p>
          <w:p w:rsidR="008A4C02" w:rsidRDefault="008A4C02" w:rsidP="00A171DA">
            <w:pPr>
              <w:pStyle w:val="ListParagraph"/>
              <w:spacing w:after="0" w:line="240" w:lineRule="auto"/>
              <w:ind w:left="0"/>
            </w:pPr>
            <w:r>
              <w:t>Lena går fra Suppleant til Bestyrelsesmedlem. Vi har derfor ingen suppleanter</w:t>
            </w:r>
          </w:p>
          <w:p w:rsidR="008A4C02" w:rsidRDefault="008A4C02" w:rsidP="00A171DA">
            <w:pPr>
              <w:pStyle w:val="ListParagraph"/>
              <w:spacing w:after="0" w:line="240" w:lineRule="auto"/>
              <w:ind w:left="0"/>
            </w:pPr>
            <w:r>
              <w:t>Referent fremover bliver Lena. Heidi udsender Dagsorden</w:t>
            </w:r>
          </w:p>
          <w:p w:rsidR="008A4C02" w:rsidRPr="00C653D4" w:rsidRDefault="008A4C02" w:rsidP="00A171DA">
            <w:pPr>
              <w:pStyle w:val="ListParagraph"/>
              <w:spacing w:after="0" w:line="240" w:lineRule="auto"/>
              <w:ind w:left="0"/>
            </w:pPr>
            <w:r>
              <w:t>Ansvaret for kontakt til virksomheder og foreninger videregives til Heidi</w:t>
            </w:r>
          </w:p>
        </w:tc>
      </w:tr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8A4C02" w:rsidRPr="00C653D4" w:rsidRDefault="008A4C02" w:rsidP="00C653D4">
            <w:pPr>
              <w:spacing w:after="0" w:line="240" w:lineRule="auto"/>
              <w:ind w:left="1304"/>
              <w:rPr>
                <w:b/>
              </w:rPr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3</w:t>
            </w:r>
          </w:p>
        </w:tc>
        <w:tc>
          <w:tcPr>
            <w:tcW w:w="9244" w:type="dxa"/>
          </w:tcPr>
          <w:p w:rsidR="008A4C02" w:rsidRDefault="008A4C02" w:rsidP="00A171DA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8A4C02" w:rsidRDefault="008A4C02" w:rsidP="00A171DA">
            <w:pPr>
              <w:spacing w:after="0" w:line="240" w:lineRule="auto"/>
              <w:rPr>
                <w:b/>
              </w:rPr>
            </w:pPr>
          </w:p>
          <w:p w:rsidR="008A4C02" w:rsidRDefault="008A4C02" w:rsidP="00A171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Evaluering af Fastelavnsfesten</w:t>
            </w:r>
          </w:p>
          <w:p w:rsidR="008A4C02" w:rsidRPr="00052D78" w:rsidRDefault="008A4C02" w:rsidP="00A171DA">
            <w:pPr>
              <w:spacing w:after="0" w:line="240" w:lineRule="auto"/>
            </w:pPr>
            <w:r w:rsidRPr="00052D78">
              <w:t>Der var enighed om et godt arrangement, der skal fortsætte som årlig begivenhed. Arrangementet gav et underskud på 1870kr, hvilket bestyrelsen var forberedt på.</w:t>
            </w:r>
          </w:p>
          <w:p w:rsidR="008A4C02" w:rsidRPr="00052D78" w:rsidRDefault="008A4C02" w:rsidP="00A171DA">
            <w:pPr>
              <w:spacing w:after="0" w:line="240" w:lineRule="auto"/>
            </w:pPr>
            <w:r w:rsidRPr="00052D78">
              <w:t>Der var enighed om, at gudstjenesten var for lang for mange af småbørnsf</w:t>
            </w:r>
            <w:r>
              <w:t>a</w:t>
            </w:r>
            <w:r w:rsidRPr="00052D78">
              <w:t>milierne. Dette må evalueres sammen med præst og menighedsråd</w:t>
            </w:r>
          </w:p>
          <w:p w:rsidR="008A4C02" w:rsidRDefault="008A4C02" w:rsidP="00A171DA">
            <w:pPr>
              <w:spacing w:after="0" w:line="240" w:lineRule="auto"/>
            </w:pPr>
            <w:r w:rsidRPr="00052D78">
              <w:t>Der skal næste år holdes mere styr på, hvor meget slik de store børn tager fra tønderne, da flere ikke nåede at få noget.</w:t>
            </w:r>
          </w:p>
          <w:p w:rsidR="008A4C02" w:rsidRPr="00052D78" w:rsidRDefault="008A4C02" w:rsidP="00A171DA">
            <w:pPr>
              <w:spacing w:after="0" w:line="240" w:lineRule="auto"/>
            </w:pPr>
            <w:r>
              <w:t>Lilla har styr på caféen, hvad der kan købes mindre af etc. til næste år.</w:t>
            </w:r>
          </w:p>
          <w:p w:rsidR="008A4C02" w:rsidRPr="00C653D4" w:rsidRDefault="008A4C02" w:rsidP="00A171DA">
            <w:pPr>
              <w:spacing w:after="0" w:line="240" w:lineRule="auto"/>
              <w:rPr>
                <w:b/>
              </w:rPr>
            </w:pP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8A4C02" w:rsidRDefault="008A4C02" w:rsidP="00CA3C96">
            <w:r>
              <w:t>Frivilligcentret – Leder Mia har sagt op, ny leder endnu ikke fundet. Fremover intet medlemskontingent.</w:t>
            </w:r>
          </w:p>
          <w:p w:rsidR="008A4C02" w:rsidRDefault="008A4C02" w:rsidP="00CA3C96">
            <w:r>
              <w:t>LAG – medlem/ikke medlem. Fokusområder 2015 er naturturisme, byggegrunde, erhverv. Heidi undersøger hvordan et medlemskab opnås.</w:t>
            </w:r>
          </w:p>
          <w:p w:rsidR="008A4C02" w:rsidRPr="00C653D4" w:rsidRDefault="008A4C02" w:rsidP="00052D78">
            <w:r>
              <w:t>Byrådsmødet – landsbypolitik godkendt – midler til uddeling til lokalrådene – fortsat uvist hvor stort beløb og hvordan midlerne kommer til at blive fordelt – dette står Landsbyrådet for.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Knapt 150 husstandsmedlemmer, 4 erhverv. Indeholdende 14560 kr.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Endnu ikke færdig med runderne for medlemskontakt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Heidi og Niels mangler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Lilla får kontanter til brug ved indkøb til Fællesspisningen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Jan tager vedtægter med til underskrift ved næste møde, så det kan sendes til kommunen, som adspurgt.</w:t>
            </w:r>
          </w:p>
          <w:p w:rsidR="008A4C02" w:rsidRPr="00C653D4" w:rsidRDefault="008A4C02" w:rsidP="00376265">
            <w:pPr>
              <w:pStyle w:val="ListParagraph"/>
              <w:spacing w:after="0" w:line="240" w:lineRule="auto"/>
              <w:ind w:left="0"/>
            </w:pP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>Orientering fra Landsbyrådet</w:t>
            </w:r>
            <w:r w:rsidRPr="00C653D4">
              <w:t>(Niels)</w:t>
            </w:r>
          </w:p>
          <w:p w:rsidR="008A4C02" w:rsidRDefault="008A4C02" w:rsidP="00376265">
            <w:pPr>
              <w:pStyle w:val="ListParagraph"/>
              <w:spacing w:after="0" w:line="240" w:lineRule="auto"/>
              <w:ind w:left="0"/>
            </w:pPr>
            <w:r>
              <w:t>Møde igen 30.3. forhåbentlig med politiker fra byrådet angående trafik og hastighedsbegrænsningen på Hulemosevej.</w:t>
            </w:r>
          </w:p>
          <w:p w:rsidR="008A4C02" w:rsidRPr="00C653D4" w:rsidRDefault="008A4C02" w:rsidP="0037626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>Nymarksskolen efterspurgt møde om samme emne. Niels deltager fra Lokalrådet, Ejnar fra Kølstrup også inviteret.</w:t>
            </w:r>
          </w:p>
          <w:p w:rsidR="008A4C02" w:rsidRPr="00C653D4" w:rsidRDefault="008A4C02" w:rsidP="00A171DA">
            <w:pPr>
              <w:spacing w:after="0" w:line="240" w:lineRule="auto"/>
              <w:rPr>
                <w:b/>
              </w:rPr>
            </w:pPr>
          </w:p>
          <w:p w:rsidR="008A4C02" w:rsidRPr="00C653D4" w:rsidRDefault="008A4C02" w:rsidP="0037626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Nyt fra udvalgene:</w:t>
            </w:r>
          </w:p>
          <w:p w:rsidR="008A4C02" w:rsidRDefault="008A4C02" w:rsidP="00A171DA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r>
              <w:rPr>
                <w:b/>
              </w:rPr>
              <w:t>Aktivitetsudvalg</w:t>
            </w:r>
            <w:r w:rsidRPr="00A8241E">
              <w:t xml:space="preserve"> (Heidi og Lilla)</w:t>
            </w:r>
          </w:p>
          <w:p w:rsidR="008A4C02" w:rsidRDefault="008A4C02" w:rsidP="00052D78">
            <w:pPr>
              <w:pStyle w:val="ListParagraph"/>
              <w:spacing w:after="0" w:line="240" w:lineRule="auto"/>
            </w:pPr>
            <w:r w:rsidRPr="00052D78">
              <w:rPr>
                <w:u w:val="single"/>
              </w:rPr>
              <w:t>Loppemarked</w:t>
            </w:r>
            <w:r w:rsidRPr="00052D78">
              <w:t>: Klare linjer før udmelding. Hvis ingen snarlig udmelding fra andre interessanter, afholdes Loppemarked som aftalt 31.5. Der mangler for nuværende en tovholder på aktiviteten</w:t>
            </w:r>
            <w:r>
              <w:t xml:space="preserve"> (Heidi undersøger sagen og melder tilbage hurtigst muligt)</w:t>
            </w:r>
            <w:r w:rsidRPr="00052D78">
              <w:t>.</w:t>
            </w:r>
          </w:p>
          <w:p w:rsidR="008A4C02" w:rsidRDefault="008A4C02" w:rsidP="00052D78">
            <w:pPr>
              <w:pStyle w:val="ListParagraph"/>
              <w:spacing w:after="0" w:line="240" w:lineRule="auto"/>
            </w:pPr>
            <w:r w:rsidRPr="00052D78">
              <w:rPr>
                <w:u w:val="single"/>
              </w:rPr>
              <w:t>Byvandring d. 7.5</w:t>
            </w:r>
            <w:r>
              <w:t>. Mangler at komme på kalenderen (Heidi). Lilla arrangerer.</w:t>
            </w:r>
          </w:p>
          <w:p w:rsidR="008A4C02" w:rsidRDefault="008A4C02" w:rsidP="00052D78">
            <w:pPr>
              <w:pStyle w:val="ListParagraph"/>
              <w:spacing w:after="0" w:line="240" w:lineRule="auto"/>
            </w:pPr>
            <w:r w:rsidRPr="00052D78">
              <w:rPr>
                <w:u w:val="single"/>
              </w:rPr>
              <w:t>Sankt Hans</w:t>
            </w:r>
            <w:r>
              <w:t>: Båls placering godkendt. Der mangler en båltaler. Lidt uenighed om tidspunkt, da det helst ikke skal være for sent til børnefamilierne. Kompromis båltænding kl. 20.30. (Heidi arrangerer)</w:t>
            </w:r>
          </w:p>
          <w:p w:rsidR="008A4C02" w:rsidRDefault="008A4C02" w:rsidP="00052D78">
            <w:pPr>
              <w:pStyle w:val="ListParagraph"/>
              <w:spacing w:after="0" w:line="240" w:lineRule="auto"/>
            </w:pPr>
            <w:r>
              <w:rPr>
                <w:u w:val="single"/>
              </w:rPr>
              <w:t>Byfest</w:t>
            </w:r>
            <w:r w:rsidRPr="00052D78">
              <w:t>:</w:t>
            </w:r>
            <w:r>
              <w:t xml:space="preserve"> Udvalget har ikke meldt tilbage. Mødes d. 15. marts – melder tilbage bagefter.</w:t>
            </w:r>
          </w:p>
          <w:p w:rsidR="008A4C02" w:rsidRPr="00052D78" w:rsidRDefault="008A4C02" w:rsidP="00052D78">
            <w:pPr>
              <w:pStyle w:val="ListParagraph"/>
              <w:spacing w:after="0" w:line="240" w:lineRule="auto"/>
            </w:pPr>
          </w:p>
          <w:p w:rsidR="008A4C02" w:rsidRDefault="008A4C02" w:rsidP="00A171D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Fællesspisning</w:t>
            </w:r>
            <w:r>
              <w:rPr>
                <w:b/>
              </w:rPr>
              <w:t xml:space="preserve">sudvalg </w:t>
            </w:r>
            <w:r w:rsidRPr="00A8241E">
              <w:t>(Lilla)</w:t>
            </w:r>
          </w:p>
          <w:p w:rsidR="008A4C02" w:rsidRPr="00A8241E" w:rsidRDefault="008A4C02" w:rsidP="00A8241E">
            <w:pPr>
              <w:pStyle w:val="ListParagraph"/>
              <w:spacing w:after="0" w:line="240" w:lineRule="auto"/>
            </w:pPr>
            <w:r w:rsidRPr="00A8241E">
              <w:t>Kommende arrangement 26. marts</w:t>
            </w:r>
            <w:r>
              <w:t xml:space="preserve"> planlagt med masser af tilmeldte. Jan og Heidi sidder i indgangen fra kl. 17. Onsdag sættes borde op, hvis muligt – Lilla melder tilbage om tidspunkt. Masser af frivillige på arrangementet.</w:t>
            </w:r>
          </w:p>
          <w:p w:rsidR="008A4C02" w:rsidRPr="00052D78" w:rsidRDefault="008A4C02" w:rsidP="00A171D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Legepladsudvalg</w:t>
            </w:r>
            <w:r>
              <w:rPr>
                <w:b/>
              </w:rPr>
              <w:t xml:space="preserve"> </w:t>
            </w:r>
            <w:r w:rsidRPr="00A8241E">
              <w:t>(Heidi)</w:t>
            </w:r>
          </w:p>
          <w:p w:rsidR="008A4C02" w:rsidRPr="00052D78" w:rsidRDefault="008A4C02" w:rsidP="00052D78">
            <w:pPr>
              <w:pStyle w:val="ListParagraph"/>
              <w:spacing w:after="0" w:line="240" w:lineRule="auto"/>
            </w:pPr>
            <w:r w:rsidRPr="00052D78">
              <w:t>Møde kommende mandag 16.3, hvor 2 drenge fra 9. klasse på Nymarksskolen har vist interesse for at deltage. (Heidi)</w:t>
            </w:r>
          </w:p>
          <w:p w:rsidR="008A4C02" w:rsidRPr="00052D78" w:rsidRDefault="008A4C02" w:rsidP="00A171D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Natur og </w:t>
            </w:r>
            <w:r w:rsidRPr="00C653D4">
              <w:rPr>
                <w:b/>
              </w:rPr>
              <w:t>Miljø</w:t>
            </w:r>
            <w:r>
              <w:rPr>
                <w:b/>
              </w:rPr>
              <w:t xml:space="preserve"> </w:t>
            </w:r>
            <w:r w:rsidRPr="00A8241E">
              <w:t>(Jan)</w:t>
            </w:r>
          </w:p>
          <w:p w:rsidR="008A4C02" w:rsidRPr="00602D65" w:rsidRDefault="008A4C02" w:rsidP="00052D78">
            <w:pPr>
              <w:pStyle w:val="ListParagraph"/>
              <w:spacing w:after="0" w:line="240" w:lineRule="auto"/>
            </w:pPr>
            <w:r w:rsidRPr="00602D65">
              <w:t>Gadekær: Træfældning er af kommunen udskudt til sommer</w:t>
            </w:r>
          </w:p>
          <w:p w:rsidR="008A4C02" w:rsidRPr="00602D65" w:rsidRDefault="008A4C02" w:rsidP="00052D78">
            <w:pPr>
              <w:pStyle w:val="ListParagraph"/>
              <w:spacing w:after="0" w:line="240" w:lineRule="auto"/>
            </w:pPr>
            <w:r w:rsidRPr="00602D65">
              <w:t>Stier: Snart sæson til at begynde ”trampningen”</w:t>
            </w:r>
          </w:p>
          <w:p w:rsidR="008A4C02" w:rsidRPr="00602D65" w:rsidRDefault="008A4C02" w:rsidP="00052D78">
            <w:pPr>
              <w:pStyle w:val="ListParagraph"/>
              <w:spacing w:after="0" w:line="240" w:lineRule="auto"/>
            </w:pPr>
            <w:r w:rsidRPr="00602D65">
              <w:t>Rækværk: Niels i gang med at finde materialer. Formodet pris 1500</w:t>
            </w:r>
          </w:p>
          <w:p w:rsidR="008A4C02" w:rsidRDefault="008A4C02" w:rsidP="00052D78">
            <w:pPr>
              <w:pStyle w:val="ListParagraph"/>
              <w:spacing w:after="0" w:line="240" w:lineRule="auto"/>
            </w:pPr>
            <w:r w:rsidRPr="00602D65">
              <w:t>Låger til køer: Niels og Jan planlægger</w:t>
            </w:r>
            <w:r>
              <w:t xml:space="preserve"> – mangler materialer</w:t>
            </w:r>
          </w:p>
          <w:p w:rsidR="008A4C02" w:rsidRPr="00602D65" w:rsidRDefault="008A4C02" w:rsidP="00052D78">
            <w:pPr>
              <w:pStyle w:val="ListParagraph"/>
              <w:spacing w:after="0" w:line="240" w:lineRule="auto"/>
            </w:pPr>
            <w:r>
              <w:t>Urup mose: Heidi kunne godt tænke sig, hvis der kom adgang til mosen, som naturområde. Vil prøve at undersøge muligheden for, med tiden, at kunne benytte området som rekreativt.</w:t>
            </w:r>
          </w:p>
          <w:p w:rsidR="008A4C02" w:rsidRPr="00602D65" w:rsidRDefault="008A4C02" w:rsidP="00A171D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 </w:t>
            </w:r>
            <w:r w:rsidRPr="00A8241E">
              <w:t>(Heidi)</w:t>
            </w:r>
          </w:p>
          <w:p w:rsidR="008A4C02" w:rsidRPr="00602D65" w:rsidRDefault="008A4C02" w:rsidP="00602D65">
            <w:pPr>
              <w:pStyle w:val="ListParagraph"/>
              <w:spacing w:after="0" w:line="240" w:lineRule="auto"/>
              <w:rPr>
                <w:color w:val="000000"/>
              </w:rPr>
            </w:pPr>
            <w:r w:rsidRPr="00602D65">
              <w:rPr>
                <w:color w:val="000000"/>
              </w:rPr>
              <w:t xml:space="preserve">Mangler mailadresser på medlemmerne. Medlemmer skal opfordres til at skrive til </w:t>
            </w:r>
            <w:hyperlink r:id="rId7" w:history="1">
              <w:r w:rsidRPr="00602D65">
                <w:rPr>
                  <w:rStyle w:val="Hyperlink"/>
                  <w:color w:val="000000"/>
                  <w:u w:val="none"/>
                </w:rPr>
                <w:t>kontakt@rynkeby.nu</w:t>
              </w:r>
            </w:hyperlink>
            <w:r w:rsidRPr="00602D65">
              <w:rPr>
                <w:color w:val="000000"/>
              </w:rPr>
              <w:t>.</w:t>
            </w:r>
          </w:p>
          <w:p w:rsidR="008A4C02" w:rsidRDefault="008A4C02" w:rsidP="00602D65">
            <w:pPr>
              <w:pStyle w:val="ListParagraph"/>
              <w:spacing w:after="0" w:line="240" w:lineRule="auto"/>
              <w:rPr>
                <w:color w:val="000000"/>
              </w:rPr>
            </w:pPr>
            <w:r w:rsidRPr="00602D65">
              <w:rPr>
                <w:color w:val="000000"/>
              </w:rPr>
              <w:t>Der vil være mulighed for at aflevere mailadresse til fællesspisningen.</w:t>
            </w:r>
          </w:p>
          <w:p w:rsidR="008A4C02" w:rsidRPr="00602D65" w:rsidRDefault="008A4C02" w:rsidP="00602D65">
            <w:pPr>
              <w:pStyle w:val="ListParagraph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Der vil fra nu af ikke blive printet flere brochurer ud ad gangen, da der er for mange rettelser og for mange der går til spilde.</w:t>
            </w:r>
          </w:p>
          <w:p w:rsidR="008A4C02" w:rsidRPr="00602D65" w:rsidRDefault="008A4C02" w:rsidP="0037626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Hjertestarter </w:t>
            </w:r>
            <w:r w:rsidRPr="00A8241E">
              <w:t>(Niels?)</w:t>
            </w:r>
          </w:p>
          <w:p w:rsidR="008A4C02" w:rsidRPr="00602D65" w:rsidRDefault="008A4C02" w:rsidP="00602D65">
            <w:pPr>
              <w:pStyle w:val="ListParagraph"/>
              <w:spacing w:after="0" w:line="240" w:lineRule="auto"/>
            </w:pPr>
            <w:r w:rsidRPr="00602D65">
              <w:t>Erland fortsat kontaktperson – vil melde tilbage til Niels, når han får svar på ansøgningen fra Tryg-fonden</w:t>
            </w:r>
          </w:p>
          <w:p w:rsidR="008A4C02" w:rsidRPr="00C653D4" w:rsidRDefault="008A4C02" w:rsidP="00A171DA">
            <w:pPr>
              <w:spacing w:after="0" w:line="240" w:lineRule="auto"/>
              <w:rPr>
                <w:b/>
              </w:rPr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Default="008A4C02" w:rsidP="00C653D4">
            <w:pPr>
              <w:spacing w:after="0" w:line="240" w:lineRule="auto"/>
            </w:pPr>
            <w:r>
              <w:t>4</w:t>
            </w:r>
          </w:p>
          <w:p w:rsidR="008A4C02" w:rsidRPr="00C653D4" w:rsidRDefault="008A4C02" w:rsidP="00C653D4">
            <w:pPr>
              <w:spacing w:after="0" w:line="240" w:lineRule="auto"/>
            </w:pPr>
          </w:p>
        </w:tc>
        <w:tc>
          <w:tcPr>
            <w:tcW w:w="9244" w:type="dxa"/>
          </w:tcPr>
          <w:p w:rsidR="008A4C02" w:rsidRPr="00C653D4" w:rsidRDefault="008A4C02" w:rsidP="00376265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Erhvervs og foreningsmedlemmer</w:t>
            </w:r>
            <w:r>
              <w:rPr>
                <w:b/>
              </w:rPr>
              <w:t xml:space="preserve"> (Heidi)</w:t>
            </w:r>
            <w:r w:rsidRPr="00C653D4">
              <w:rPr>
                <w:b/>
              </w:rPr>
              <w:t>:</w:t>
            </w:r>
          </w:p>
          <w:p w:rsidR="008A4C02" w:rsidRPr="00C653D4" w:rsidRDefault="008A4C02" w:rsidP="0037626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Hvad tilbyder vi</w:t>
            </w:r>
          </w:p>
          <w:p w:rsidR="008A4C02" w:rsidRDefault="008A4C02" w:rsidP="0037626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Brev til virksomheder – hvordan</w:t>
            </w:r>
          </w:p>
          <w:p w:rsidR="008A4C02" w:rsidRDefault="008A4C02" w:rsidP="00602D65">
            <w:pPr>
              <w:pStyle w:val="ListParagraph"/>
              <w:spacing w:after="0" w:line="240" w:lineRule="auto"/>
              <w:ind w:left="360"/>
            </w:pPr>
            <w:r>
              <w:t>Det foreslås at alle foreninger skal være nævnt på hjemmesiden uden nødvendigvis at være medlem.</w:t>
            </w:r>
          </w:p>
          <w:p w:rsidR="008A4C02" w:rsidRPr="00C653D4" w:rsidRDefault="008A4C02" w:rsidP="00602D65">
            <w:pPr>
              <w:pStyle w:val="ListParagraph"/>
              <w:spacing w:after="0" w:line="240" w:lineRule="auto"/>
              <w:ind w:left="360"/>
            </w:pPr>
            <w:r>
              <w:t>Heidi vil til næste møde lave forslag til breve til virksomheder med tilbud. Heidi laver til næste GF forslag til vedtægtsændringer, så der ikke længere skal være forenings- og virksomhedsmedlemsskab, kun husstandsmedlemsskab, sponsorater etc.</w:t>
            </w:r>
          </w:p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Pr="00C653D4" w:rsidRDefault="008A4C02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5</w:t>
            </w:r>
          </w:p>
        </w:tc>
        <w:tc>
          <w:tcPr>
            <w:tcW w:w="9244" w:type="dxa"/>
          </w:tcPr>
          <w:p w:rsidR="008A4C02" w:rsidRPr="00376265" w:rsidRDefault="008A4C02" w:rsidP="00A171DA">
            <w:pPr>
              <w:spacing w:after="0" w:line="240" w:lineRule="auto"/>
              <w:rPr>
                <w:b/>
              </w:rPr>
            </w:pPr>
            <w:r w:rsidRPr="00376265">
              <w:rPr>
                <w:b/>
              </w:rPr>
              <w:t>Medlemskontakt:</w:t>
            </w:r>
          </w:p>
          <w:p w:rsidR="008A4C02" w:rsidRDefault="008A4C02" w:rsidP="00A171DA">
            <w:pPr>
              <w:spacing w:after="0" w:line="240" w:lineRule="auto"/>
            </w:pPr>
            <w:r>
              <w:t>Overvejelser om kvartalsudsendt nyhedsblad (Heidi)</w:t>
            </w:r>
          </w:p>
          <w:p w:rsidR="008A4C02" w:rsidRDefault="008A4C02" w:rsidP="00A171DA">
            <w:pPr>
              <w:spacing w:after="0" w:line="240" w:lineRule="auto"/>
            </w:pPr>
            <w:r>
              <w:t>Ingen afgørelse. Sættes på som punkt under PR/Medlemskontakt ved næste møde.</w:t>
            </w:r>
          </w:p>
          <w:p w:rsidR="008A4C02" w:rsidRPr="00C653D4" w:rsidRDefault="008A4C02" w:rsidP="00A171DA">
            <w:pPr>
              <w:spacing w:after="0" w:line="240" w:lineRule="auto"/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Default="008A4C02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4" w:type="dxa"/>
          </w:tcPr>
          <w:p w:rsidR="008A4C02" w:rsidRDefault="008A4C02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Kommende bestyrelsesmøder:</w:t>
            </w:r>
          </w:p>
          <w:p w:rsidR="008A4C02" w:rsidRPr="00A8241E" w:rsidRDefault="008A4C02" w:rsidP="00A8241E">
            <w:pPr>
              <w:spacing w:after="0" w:line="240" w:lineRule="auto"/>
            </w:pPr>
            <w:r w:rsidRPr="00A8241E">
              <w:t>13. april</w:t>
            </w:r>
          </w:p>
          <w:p w:rsidR="008A4C02" w:rsidRDefault="008A4C02" w:rsidP="00A8241E">
            <w:pPr>
              <w:spacing w:after="0" w:line="240" w:lineRule="auto"/>
            </w:pPr>
            <w:r w:rsidRPr="00A8241E">
              <w:t>28. maj</w:t>
            </w:r>
          </w:p>
          <w:p w:rsidR="008A4C02" w:rsidRPr="00A8241E" w:rsidRDefault="008A4C02" w:rsidP="00A8241E">
            <w:pPr>
              <w:spacing w:after="0" w:line="240" w:lineRule="auto"/>
            </w:pPr>
            <w:r>
              <w:t>Videre planlægning afventes til vi ved, hvor hyppigt vi fremover skal mødes</w:t>
            </w:r>
          </w:p>
          <w:p w:rsidR="008A4C02" w:rsidRDefault="008A4C02" w:rsidP="00A8241E">
            <w:pPr>
              <w:spacing w:after="0" w:line="240" w:lineRule="auto"/>
              <w:rPr>
                <w:b/>
              </w:rPr>
            </w:pPr>
          </w:p>
        </w:tc>
      </w:tr>
      <w:tr w:rsidR="008A4C02" w:rsidRPr="00C653D4" w:rsidTr="00C653D4">
        <w:tc>
          <w:tcPr>
            <w:tcW w:w="534" w:type="dxa"/>
          </w:tcPr>
          <w:p w:rsidR="008A4C02" w:rsidRPr="00A8241E" w:rsidRDefault="008A4C02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4" w:type="dxa"/>
          </w:tcPr>
          <w:p w:rsidR="008A4C02" w:rsidRDefault="008A4C02" w:rsidP="0037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Evt.</w:t>
            </w:r>
          </w:p>
          <w:p w:rsidR="008A4C02" w:rsidRPr="00FF3281" w:rsidRDefault="008A4C02" w:rsidP="00376265">
            <w:pPr>
              <w:spacing w:after="0" w:line="240" w:lineRule="auto"/>
            </w:pPr>
            <w:r w:rsidRPr="00FF3281">
              <w:t>Lilla foreslår pakkeløsning til nye tilflyttere med velkomst, kurv med lokale varer etc. Forslaget godkendes. Uklart hvem der ville står for kurvene</w:t>
            </w:r>
          </w:p>
          <w:p w:rsidR="008A4C02" w:rsidRPr="00C653D4" w:rsidRDefault="008A4C02" w:rsidP="00376265">
            <w:pPr>
              <w:spacing w:after="0" w:line="240" w:lineRule="auto"/>
              <w:rPr>
                <w:b/>
              </w:rPr>
            </w:pPr>
            <w:r w:rsidRPr="00FF3281">
              <w:t>Heidi &amp; Lena sørger for velkomstbrochure</w:t>
            </w:r>
            <w:r>
              <w:t xml:space="preserve"> – forslag sendes før næste bestyrelsesmøde.</w:t>
            </w:r>
          </w:p>
        </w:tc>
      </w:tr>
    </w:tbl>
    <w:p w:rsidR="008A4C02" w:rsidRDefault="008A4C02" w:rsidP="007F1E1C"/>
    <w:p w:rsidR="008A4C02" w:rsidRDefault="008A4C02"/>
    <w:sectPr w:rsidR="008A4C02" w:rsidSect="004E4F5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02" w:rsidRDefault="008A4C02" w:rsidP="007F1E1C">
      <w:pPr>
        <w:spacing w:after="0" w:line="240" w:lineRule="auto"/>
      </w:pPr>
      <w:r>
        <w:separator/>
      </w:r>
    </w:p>
  </w:endnote>
  <w:endnote w:type="continuationSeparator" w:id="0">
    <w:p w:rsidR="008A4C02" w:rsidRDefault="008A4C02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02" w:rsidRDefault="008A4C02" w:rsidP="007F1E1C">
      <w:pPr>
        <w:spacing w:after="0" w:line="240" w:lineRule="auto"/>
      </w:pPr>
      <w:r>
        <w:separator/>
      </w:r>
    </w:p>
  </w:footnote>
  <w:footnote w:type="continuationSeparator" w:id="0">
    <w:p w:rsidR="008A4C02" w:rsidRDefault="008A4C02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02" w:rsidRDefault="008A4C0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A4C02" w:rsidRDefault="008A4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206EA"/>
    <w:rsid w:val="00030908"/>
    <w:rsid w:val="00036CD1"/>
    <w:rsid w:val="00052D78"/>
    <w:rsid w:val="0009414D"/>
    <w:rsid w:val="000A1821"/>
    <w:rsid w:val="000D0B4C"/>
    <w:rsid w:val="000E081C"/>
    <w:rsid w:val="000F5F82"/>
    <w:rsid w:val="000F6FC2"/>
    <w:rsid w:val="001B4222"/>
    <w:rsid w:val="001B542F"/>
    <w:rsid w:val="002102A1"/>
    <w:rsid w:val="00216B59"/>
    <w:rsid w:val="00231EAC"/>
    <w:rsid w:val="0023375B"/>
    <w:rsid w:val="002531CC"/>
    <w:rsid w:val="00286E31"/>
    <w:rsid w:val="002B3BF8"/>
    <w:rsid w:val="002B4A8E"/>
    <w:rsid w:val="002F1F09"/>
    <w:rsid w:val="00305F3B"/>
    <w:rsid w:val="00321F1A"/>
    <w:rsid w:val="003331A6"/>
    <w:rsid w:val="00373209"/>
    <w:rsid w:val="00374723"/>
    <w:rsid w:val="00376265"/>
    <w:rsid w:val="00457F40"/>
    <w:rsid w:val="004634DC"/>
    <w:rsid w:val="004E4F59"/>
    <w:rsid w:val="00504CA2"/>
    <w:rsid w:val="005128CA"/>
    <w:rsid w:val="0058082B"/>
    <w:rsid w:val="005C26CB"/>
    <w:rsid w:val="005E3EAE"/>
    <w:rsid w:val="005F0B88"/>
    <w:rsid w:val="00602030"/>
    <w:rsid w:val="00602D65"/>
    <w:rsid w:val="0066407E"/>
    <w:rsid w:val="0067690D"/>
    <w:rsid w:val="00680C98"/>
    <w:rsid w:val="006A0984"/>
    <w:rsid w:val="006C2EF4"/>
    <w:rsid w:val="006F2F46"/>
    <w:rsid w:val="00723BAB"/>
    <w:rsid w:val="007604C1"/>
    <w:rsid w:val="0076079B"/>
    <w:rsid w:val="0076105B"/>
    <w:rsid w:val="00762586"/>
    <w:rsid w:val="00763F61"/>
    <w:rsid w:val="007A26E9"/>
    <w:rsid w:val="007B1E10"/>
    <w:rsid w:val="007D60A4"/>
    <w:rsid w:val="007F1E1C"/>
    <w:rsid w:val="00801B4F"/>
    <w:rsid w:val="00805A7D"/>
    <w:rsid w:val="00835B19"/>
    <w:rsid w:val="008420B9"/>
    <w:rsid w:val="0087238E"/>
    <w:rsid w:val="008A1CFA"/>
    <w:rsid w:val="008A4C02"/>
    <w:rsid w:val="008A69A8"/>
    <w:rsid w:val="008E7384"/>
    <w:rsid w:val="00913917"/>
    <w:rsid w:val="00915C22"/>
    <w:rsid w:val="009A327B"/>
    <w:rsid w:val="009D0049"/>
    <w:rsid w:val="00A171DA"/>
    <w:rsid w:val="00A8241E"/>
    <w:rsid w:val="00AA5E00"/>
    <w:rsid w:val="00AF5CDF"/>
    <w:rsid w:val="00AF75E8"/>
    <w:rsid w:val="00B0086D"/>
    <w:rsid w:val="00B30036"/>
    <w:rsid w:val="00B444F8"/>
    <w:rsid w:val="00B66967"/>
    <w:rsid w:val="00B771AF"/>
    <w:rsid w:val="00BF4FC2"/>
    <w:rsid w:val="00C12B59"/>
    <w:rsid w:val="00C326F0"/>
    <w:rsid w:val="00C65372"/>
    <w:rsid w:val="00C653D4"/>
    <w:rsid w:val="00CA3C96"/>
    <w:rsid w:val="00CE047A"/>
    <w:rsid w:val="00CF684B"/>
    <w:rsid w:val="00D01925"/>
    <w:rsid w:val="00D03A59"/>
    <w:rsid w:val="00D51CA5"/>
    <w:rsid w:val="00D60094"/>
    <w:rsid w:val="00D86CAD"/>
    <w:rsid w:val="00D91CB3"/>
    <w:rsid w:val="00DD094B"/>
    <w:rsid w:val="00E05771"/>
    <w:rsid w:val="00E439E5"/>
    <w:rsid w:val="00E64EA9"/>
    <w:rsid w:val="00E72408"/>
    <w:rsid w:val="00E93771"/>
    <w:rsid w:val="00EE2EA8"/>
    <w:rsid w:val="00F008B6"/>
    <w:rsid w:val="00F403D9"/>
    <w:rsid w:val="00F72F85"/>
    <w:rsid w:val="00FC4EDE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E7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rynkeby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714</Words>
  <Characters>4358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6</cp:revision>
  <dcterms:created xsi:type="dcterms:W3CDTF">2015-03-11T15:02:00Z</dcterms:created>
  <dcterms:modified xsi:type="dcterms:W3CDTF">2015-03-31T07:10:00Z</dcterms:modified>
</cp:coreProperties>
</file>